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54316">
        <w:rPr>
          <w:rFonts w:ascii="Times New Roman" w:hAnsi="Times New Roman" w:cs="Times New Roman"/>
          <w:b/>
          <w:sz w:val="32"/>
          <w:szCs w:val="32"/>
          <w:lang w:eastAsia="ru-RU"/>
        </w:rPr>
        <w:t>Департамент общественных связей Ярославской области</w:t>
      </w: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13D98E" wp14:editId="0ED6781C">
            <wp:extent cx="707665" cy="1356360"/>
            <wp:effectExtent l="0" t="0" r="0" b="0"/>
            <wp:docPr id="1" name="Рисунок 1" descr="https://russiaedu.ru/media/cache/image_md_resize/uploads/upload-images/2019/08/19/_JfOOiEmQ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iaedu.ru/media/cache/image_md_resize/uploads/upload-images/2019/08/19/_JfOOiEmQM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0" cy="13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1A0335" w:rsidRPr="00854316" w:rsidRDefault="003C4C8F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Материалы семинара</w:t>
      </w:r>
    </w:p>
    <w:p w:rsidR="001A0335" w:rsidRPr="00854316" w:rsidRDefault="00F56A6F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F56A6F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для участников </w:t>
      </w:r>
      <w:r w:rsidR="00C525D2">
        <w:rPr>
          <w:rFonts w:ascii="Times New Roman" w:hAnsi="Times New Roman" w:cs="Times New Roman"/>
          <w:b/>
          <w:sz w:val="48"/>
          <w:szCs w:val="48"/>
          <w:lang w:eastAsia="ru-RU"/>
        </w:rPr>
        <w:t>конкурсного отбора</w:t>
      </w:r>
      <w:r w:rsidRPr="00F56A6F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проектов социально ориентированных некоммерческих организаций </w:t>
      </w:r>
      <w:r w:rsidR="004E1E8A">
        <w:rPr>
          <w:rFonts w:ascii="Times New Roman" w:hAnsi="Times New Roman" w:cs="Times New Roman"/>
          <w:b/>
          <w:sz w:val="48"/>
          <w:szCs w:val="48"/>
          <w:lang w:eastAsia="ru-RU"/>
        </w:rPr>
        <w:br/>
      </w:r>
      <w:r w:rsidRPr="00F56A6F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в рамках </w:t>
      </w:r>
      <w:r w:rsidR="00821BD6">
        <w:rPr>
          <w:rFonts w:ascii="Times New Roman" w:hAnsi="Times New Roman" w:cs="Times New Roman"/>
          <w:b/>
          <w:sz w:val="48"/>
          <w:szCs w:val="48"/>
          <w:lang w:eastAsia="ru-RU"/>
        </w:rPr>
        <w:t>подпрограммы</w:t>
      </w:r>
      <w:r w:rsidRPr="00F56A6F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«</w:t>
      </w:r>
      <w:r w:rsidR="00EE5931" w:rsidRPr="00EE5931">
        <w:rPr>
          <w:rFonts w:ascii="Times New Roman" w:hAnsi="Times New Roman" w:cs="Times New Roman"/>
          <w:b/>
          <w:sz w:val="48"/>
          <w:szCs w:val="48"/>
          <w:lang w:eastAsia="ru-RU"/>
        </w:rPr>
        <w:t>Государственная поддержка гражданских инициатив и социально ориентированных некоммерческих организаций в Ярославской области</w:t>
      </w:r>
      <w:r w:rsidRPr="00F56A6F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1A0335" w:rsidRDefault="001A0335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392E7E" w:rsidRDefault="00392E7E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E1E8A" w:rsidRDefault="004E1E8A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EE5931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19 августа 2021</w:t>
      </w:r>
      <w:r w:rsidR="0085431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г.</w:t>
      </w: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Ярославль</w:t>
      </w:r>
    </w:p>
    <w:p w:rsidR="00F56A6F" w:rsidRDefault="00F56A6F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54316" w:rsidRDefault="00854316" w:rsidP="0086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5F1FD3" w:rsidRPr="00854316" w:rsidRDefault="005F1FD3" w:rsidP="00F56A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54316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</w:t>
      </w:r>
      <w:r w:rsidR="00F56A6F">
        <w:rPr>
          <w:rFonts w:ascii="Times New Roman" w:hAnsi="Times New Roman" w:cs="Times New Roman"/>
          <w:b/>
          <w:sz w:val="32"/>
          <w:szCs w:val="32"/>
          <w:lang w:eastAsia="ru-RU"/>
        </w:rPr>
        <w:t>рограмма</w:t>
      </w:r>
    </w:p>
    <w:p w:rsidR="0086363B" w:rsidRPr="00854316" w:rsidRDefault="0086363B" w:rsidP="00F56A6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FD3" w:rsidRDefault="00080678" w:rsidP="00F56A6F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5F1FD3" w:rsidRPr="0085431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проведении </w:t>
      </w:r>
      <w:r w:rsidR="005F1FD3" w:rsidRPr="00854316">
        <w:rPr>
          <w:rFonts w:ascii="Times New Roman" w:hAnsi="Times New Roman" w:cs="Times New Roman"/>
          <w:sz w:val="32"/>
          <w:szCs w:val="32"/>
          <w:lang w:eastAsia="ru-RU"/>
        </w:rPr>
        <w:t>конкурсн</w:t>
      </w:r>
      <w:r w:rsidR="00C525D2">
        <w:rPr>
          <w:rFonts w:ascii="Times New Roman" w:hAnsi="Times New Roman" w:cs="Times New Roman"/>
          <w:sz w:val="32"/>
          <w:szCs w:val="32"/>
          <w:lang w:eastAsia="ru-RU"/>
        </w:rPr>
        <w:t>ого</w:t>
      </w:r>
      <w:r w:rsidR="005F1FD3" w:rsidRPr="00854316">
        <w:rPr>
          <w:rFonts w:ascii="Times New Roman" w:hAnsi="Times New Roman" w:cs="Times New Roman"/>
          <w:sz w:val="32"/>
          <w:szCs w:val="32"/>
          <w:lang w:eastAsia="ru-RU"/>
        </w:rPr>
        <w:t xml:space="preserve"> отбор</w:t>
      </w:r>
      <w:r w:rsidR="00C525D2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5F1FD3" w:rsidRPr="00854316">
        <w:rPr>
          <w:rFonts w:ascii="Times New Roman" w:hAnsi="Times New Roman" w:cs="Times New Roman"/>
          <w:sz w:val="32"/>
          <w:szCs w:val="32"/>
          <w:lang w:eastAsia="ru-RU"/>
        </w:rPr>
        <w:t xml:space="preserve"> проектов</w:t>
      </w:r>
      <w:r w:rsidR="00C525D2">
        <w:rPr>
          <w:rFonts w:ascii="Times New Roman" w:hAnsi="Times New Roman" w:cs="Times New Roman"/>
          <w:sz w:val="32"/>
          <w:szCs w:val="32"/>
          <w:lang w:eastAsia="ru-RU"/>
        </w:rPr>
        <w:t xml:space="preserve"> СОНКО</w:t>
      </w:r>
      <w:r w:rsidR="003C4C8F">
        <w:rPr>
          <w:rFonts w:ascii="Times New Roman" w:hAnsi="Times New Roman" w:cs="Times New Roman"/>
          <w:sz w:val="32"/>
          <w:szCs w:val="32"/>
          <w:lang w:eastAsia="ru-RU"/>
        </w:rPr>
        <w:t xml:space="preserve"> в 2021 году</w:t>
      </w:r>
    </w:p>
    <w:p w:rsidR="00834912" w:rsidRDefault="00834912" w:rsidP="00834912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 подаче заявки СОНКО</w:t>
      </w:r>
    </w:p>
    <w:p w:rsidR="00080678" w:rsidRDefault="00080678" w:rsidP="00F56A6F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Об условиях конкурсного отбора проектов СОНКО</w:t>
      </w:r>
    </w:p>
    <w:p w:rsidR="004E1E8A" w:rsidRDefault="004E1E8A" w:rsidP="005E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1FD3" w:rsidRDefault="005F1FD3" w:rsidP="005E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5E582C" w:rsidRPr="00080678" w:rsidRDefault="00080678" w:rsidP="005F1FD3">
      <w:pPr>
        <w:pStyle w:val="a6"/>
        <w:numPr>
          <w:ilvl w:val="0"/>
          <w:numId w:val="2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32"/>
          <w:szCs w:val="36"/>
          <w:lang w:eastAsia="ru-RU"/>
        </w:rPr>
      </w:pPr>
      <w:r w:rsidRPr="00080678">
        <w:rPr>
          <w:rFonts w:ascii="Times New Roman" w:hAnsi="Times New Roman" w:cs="Times New Roman"/>
          <w:b/>
          <w:sz w:val="32"/>
          <w:szCs w:val="36"/>
          <w:lang w:eastAsia="ru-RU"/>
        </w:rPr>
        <w:lastRenderedPageBreak/>
        <w:t>О проведении конкурсного отбора проектов СОНКО</w:t>
      </w:r>
      <w:r w:rsidR="003C4C8F">
        <w:rPr>
          <w:rFonts w:ascii="Times New Roman" w:hAnsi="Times New Roman" w:cs="Times New Roman"/>
          <w:b/>
          <w:sz w:val="32"/>
          <w:szCs w:val="36"/>
          <w:lang w:eastAsia="ru-RU"/>
        </w:rPr>
        <w:t xml:space="preserve"> в 2021 году</w:t>
      </w:r>
    </w:p>
    <w:p w:rsidR="005E582C" w:rsidRPr="00B862BE" w:rsidRDefault="005E582C" w:rsidP="005E5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подпрограммы «Государственная поддержка гражданских инициатив и социально ориентированных некоммерческих организаций в Ярославской области» на 2021 – 2025 годы государственной программы Ярославской области «Развитие институтов гражданского общества Ярославской области» на 2021 – 2025 годы, утвержденной постановлением Правительства области от 31.03.2021 № 173-п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общественных связей Ярославской области объявляет о начале приема заявок на конкурсный отбор проектов СОНКО по следующим приоритетным направлениям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общественного контроля и нетерпимости к коррупционному поведению;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развитие форм б</w:t>
      </w:r>
      <w:r w:rsidR="00834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лаготворительной деятельности и 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добровольчества (</w:t>
      </w:r>
      <w:proofErr w:type="spellStart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разработке и реализации социальных рекламных кампаний, содействию развитию социальной рекламы;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СОНКО, действующих менее трех лет </w:t>
      </w:r>
      <w:proofErr w:type="gramStart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социальной поддержки и защиты граждан, профилактики социально опасных форм поведения граждан и выхода граждан из трудной жизненной ситуации;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приуроченные к проведен</w:t>
      </w:r>
      <w:r w:rsidR="0083491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государственных праздников и 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 дат Российской Федерации, памятных дат Ярославской области;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направлениям социально ориентированной деятельности;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профилактики социального сиротства, защиты семьи, материнства, отцовства и детства;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содействие реализации национальных проектов;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содействие развитию информационного общества;</w:t>
      </w:r>
      <w:proofErr w:type="gramEnd"/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общественного просвещения;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межсекторного взаимодействия;</w:t>
      </w:r>
    </w:p>
    <w:p w:rsidR="00C525D2" w:rsidRP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функциониров</w:t>
      </w:r>
      <w:r w:rsidR="00834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ресурсного центра СОНКО (с </w:t>
      </w:r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координаторами в муниципальных образованиях Ярославской области);</w:t>
      </w:r>
    </w:p>
    <w:p w:rsidR="00C525D2" w:rsidRDefault="00C525D2" w:rsidP="00C5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развитие территориального общественного самоуправления.</w:t>
      </w:r>
      <w:proofErr w:type="gramEnd"/>
    </w:p>
    <w:p w:rsidR="00C525D2" w:rsidRDefault="00C525D2" w:rsidP="00B8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5D2" w:rsidRDefault="00C525D2" w:rsidP="00080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2021 году конкурсный отбор пройдет в новом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заявок и оценка проектов СОНКО будет проходить в электронной форме на платформе </w:t>
      </w:r>
      <w:hyperlink r:id="rId10" w:history="1">
        <w:r w:rsidRPr="002D7F7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https://ярославль.гранты.рф/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изменения коснулись формы заявки, критериев оценки проекта, порядка проведения конкурсного отбора.</w:t>
      </w:r>
    </w:p>
    <w:p w:rsidR="00C525D2" w:rsidRDefault="00C525D2" w:rsidP="00B8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96" w:rsidRDefault="00080678" w:rsidP="004E1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 заявок продлится с 13 августа по 12 сентября 2021 года.</w:t>
      </w:r>
      <w:r w:rsidR="007D78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582C" w:rsidRPr="00834912" w:rsidRDefault="005F1FD3" w:rsidP="005F1FD3">
      <w:pPr>
        <w:pStyle w:val="a6"/>
        <w:numPr>
          <w:ilvl w:val="0"/>
          <w:numId w:val="2"/>
        </w:num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9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 </w:t>
      </w:r>
      <w:r w:rsidR="00543D19" w:rsidRPr="008349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подаче</w:t>
      </w:r>
      <w:r w:rsidRPr="008349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D7896" w:rsidRPr="008349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заявки СОНКО</w:t>
      </w:r>
    </w:p>
    <w:p w:rsidR="005E582C" w:rsidRDefault="005E582C" w:rsidP="005E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96" w:rsidRDefault="002A6020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представляется в департамент в форме электронных документов</w:t>
      </w:r>
      <w:r w:rsidRPr="002A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посредством заполнения соответствующих электронных форм</w:t>
      </w:r>
      <w:r w:rsidRPr="002A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6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размещенных на сайте конкурсного отбора по адресу:</w:t>
      </w:r>
      <w:r w:rsidRPr="002A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2D7F7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https://ярославль.гранты.рф/</w:t>
        </w:r>
      </w:hyperlink>
      <w:r w:rsidRPr="002A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896" w:rsidRDefault="002A6020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на бумажном носителе, а также направленные по электронной почте не рассматриваются.</w:t>
      </w:r>
    </w:p>
    <w:p w:rsidR="002A6020" w:rsidRDefault="002A6020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020" w:rsidRDefault="00B000F4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заявки на сайте </w:t>
      </w:r>
      <w:hyperlink r:id="rId12" w:history="1">
        <w:r w:rsidRPr="002D7F7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https://ярославль.гранты.рф/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662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</w:t>
      </w:r>
      <w:r w:rsidR="00D904EE" w:rsidRPr="00662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димо </w:t>
      </w:r>
      <w:r w:rsidR="00662793" w:rsidRPr="00662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пройти</w:t>
      </w:r>
      <w:r w:rsidR="00D9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EE" w:rsidRPr="00D904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регистрацию в информационной системе «Созидатели»</w:t>
      </w:r>
      <w:r w:rsidR="00D9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(инструкция по регистрации в Приложении к настоящим методическим материалам).</w:t>
      </w:r>
    </w:p>
    <w:p w:rsidR="007D7896" w:rsidRDefault="007D7896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DA" w:rsidRPr="00F8023D" w:rsidRDefault="00662793" w:rsidP="007D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заявки представляет собой заполнени</w:t>
      </w:r>
      <w:r w:rsidR="00E21285" w:rsidRPr="00F80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полей электронной формы.</w:t>
      </w:r>
      <w:r w:rsidR="007D28DA" w:rsidRPr="00F80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заполнении полей необходимо внимательно ознакомиться с комме</w:t>
      </w:r>
      <w:r w:rsidR="00543D19" w:rsidRPr="00F80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нтариями к каждому полю формы.</w:t>
      </w:r>
      <w:r w:rsidR="00CF0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0CDD" w:rsidRPr="00CF0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можете заполнять заявку частями, в течение нескольких дней. Система будет автоматически сохранять всю внесенную информацию.</w:t>
      </w:r>
    </w:p>
    <w:p w:rsidR="00E21285" w:rsidRDefault="00E21285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85" w:rsidRDefault="00E21285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полях «Название проекта»,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направление», «Краткое описание проекта», «География проекта», «Обоснование с</w:t>
      </w:r>
      <w:r w:rsidR="0019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значимости проекта», «Ц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елевые группы проекта», «Цель проекта», «Задачи проекта», «Общая сумма расходов на реализацию проекта», «Запрашиваемая форма гранта», </w:t>
      </w:r>
      <w:r w:rsidRPr="008526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будут доступны для ознакомления всем посетителям 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2D7F7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https://ярославль.гранты.рф/</w:t>
        </w:r>
      </w:hyperlink>
      <w:r w:rsidRPr="002A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особенно внимательно проверять заполнение эт</w:t>
      </w:r>
      <w:r w:rsid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полей заявки, в </w:t>
      </w:r>
      <w:r w:rsidR="00580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на</w:t>
      </w:r>
      <w:r w:rsidR="0030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580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корректности отражения идеи</w:t>
      </w:r>
      <w:proofErr w:type="gramEnd"/>
      <w:r w:rsidR="005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</w:t>
      </w:r>
      <w:r w:rsidR="005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орфографических</w:t>
      </w:r>
      <w:r w:rsidR="005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пунктуационных ошибок.</w:t>
      </w:r>
      <w:r w:rsid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15B" w:rsidRDefault="00F3715B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30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СОНКО вправе представить не более одной заявки по каждому приоритетному направлению конкурсного отбора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0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проекта должны соответствовать положениям устава СОНКО.</w:t>
      </w:r>
    </w:p>
    <w:p w:rsidR="003024F3" w:rsidRDefault="003024F3" w:rsidP="0030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4F3" w:rsidRDefault="003024F3" w:rsidP="0030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4F3" w:rsidRDefault="003024F3" w:rsidP="0030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представление двух и более заявок,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 </w:t>
      </w:r>
      <w:r w:rsidRPr="00191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СОНКО не вправе подавать практически один и тот же проект сразу по нескольким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приоритетным </w:t>
      </w:r>
      <w:r w:rsidRPr="00191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направлениям конкурсного отбора.</w:t>
      </w:r>
    </w:p>
    <w:p w:rsidR="003024F3" w:rsidRDefault="003024F3" w:rsidP="0030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5B" w:rsidRDefault="00F3715B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Обратите внимание!</w:t>
      </w:r>
    </w:p>
    <w:p w:rsidR="00F3715B" w:rsidRPr="00511585" w:rsidRDefault="00F3715B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10 «Ожидаемые результаты проекта» раздела «О проекте» </w:t>
      </w:r>
      <w:r w:rsidRPr="005115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585" w:rsidRPr="005115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обязательно </w:t>
      </w:r>
      <w:r w:rsidRPr="005115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указать значения результатов предоставления субсидии</w:t>
      </w:r>
      <w:r w:rsidRPr="00F3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8DA" w:rsidRPr="005115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минимальные значения которых установлены</w:t>
      </w:r>
      <w:r w:rsidRPr="005115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приказом департамента общественных связей Ярославской области от 06.08.2021 № 55</w:t>
      </w:r>
      <w:r w:rsidR="005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585" w:rsidRPr="00511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(необходимо добавить в поле соответствующий количественный показатель)</w:t>
      </w:r>
      <w:r w:rsidR="00852645" w:rsidRPr="00511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52645" w:rsidRP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добровольцев (волонтеров), привлекаемых к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проекта СОНКО,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(заполняется для каждого приоритетного направления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52645" w:rsidRP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публикаций о ходе реализации проекта в СМИ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сети «Интернет»),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(заполняется для каждого приоритетного направления конкурсного отбора)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645" w:rsidRP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участников мероприятий,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в рамках реализации проекта,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(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заполняется только в том случае, если выбрано приоритетное направление конк</w:t>
      </w:r>
      <w:r w:rsidR="00511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урсного отбора «направленные на 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функционирование ресурсного 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ентра СОНКО (с координаторами в 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муниципальных образованиях Ярославской области)»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645" w:rsidRP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СОНКО, </w:t>
      </w:r>
      <w:proofErr w:type="gramStart"/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</w:t>
      </w:r>
      <w:proofErr w:type="gramEnd"/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мероприятии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(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только в том случае, если выбрано приоритетное направление конкурсного отбора «в сфере межсекторного взаимодействия»)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52645" w:rsidRP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муниципальных районов (городских округов) Ярославской области, принявших участие в мероприятии СОНКО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(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только в том случае, если выбрано приоритетное направление конкурсного отбора «в сфере межсекторного взаимодействия»)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52645" w:rsidRP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СОНКО, получивших организационную, консультационную и информационную 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(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только в том случае, если выбрано приоритетное направление конкурсного отбора «направленные на функциониров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ание ресурсного центра СОНКО (с 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координаторами в муниципальных образованиях Ярославской области)»)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852645" w:rsidRDefault="0085264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изданных информационных и методических материалов по вопросам деятельности СОНКО</w:t>
      </w:r>
      <w:r w:rsidR="00F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(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только в том случае, если выбрано приоритетное направление конкурсного отбора «направленные на функционирование ресурсного 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ентра СОНКО (с координаторами в </w:t>
      </w:r>
      <w:r w:rsidRPr="0085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муниципальных образованиях Ярославской области)»)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1585" w:rsidRPr="00511585" w:rsidRDefault="00511585" w:rsidP="008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заявке указанных результатов предоставления субсидии либо несоответствия значений результатов предоставления субсидии, минимальным значениям, установленным приказом ДОС ЯО от 06.08.2021 № 55, </w:t>
      </w:r>
      <w:r w:rsidRPr="00302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СОНКО не будет допущен к оценке экспертами и рассмотрению конкурсной комиссией!</w:t>
      </w:r>
    </w:p>
    <w:p w:rsidR="007D7896" w:rsidRDefault="007D7896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DA" w:rsidRDefault="007D28DA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состав заявки включаются следующие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3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которые загружаются в установленном формате в соответствующие поля заявки:</w:t>
      </w:r>
    </w:p>
    <w:p w:rsidR="007D28DA" w:rsidRDefault="007D28DA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отсканированный оригинал действующей редакции устава </w:t>
      </w:r>
      <w:r w:rsidR="00F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80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регистрирующего органа;</w:t>
      </w:r>
    </w:p>
    <w:p w:rsidR="007D28DA" w:rsidRDefault="007D28DA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отсканированные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на обработку персональных данных ВСЕХ физических лиц, сведения о которых содержатся в заявке (руководитель проекта, члены команды проекта, бухгалтер СОНКО и </w:t>
      </w:r>
      <w:r w:rsidR="00F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р.);</w:t>
      </w:r>
    </w:p>
    <w:p w:rsidR="007D28DA" w:rsidRDefault="007D28DA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отсканированный документ, подтверждающий полномочия лица на подачу заявки от лица СОНКО (</w:t>
      </w:r>
      <w:r w:rsidR="00543D19" w:rsidRPr="0054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подает лицо, сведения о </w:t>
      </w:r>
      <w:r w:rsidR="00543D19" w:rsidRPr="0054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как о лице, имеющем право без доверенности действовать от имени СОНКО, не содержатся в </w:t>
      </w:r>
      <w:r w:rsidR="0054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ЕГРЮЛ).</w:t>
      </w:r>
    </w:p>
    <w:p w:rsidR="007D28DA" w:rsidRDefault="007D28DA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45" w:rsidRDefault="00543D19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 подать заявку не позднее 8 </w:t>
      </w:r>
      <w:r w:rsidR="007F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bookmarkStart w:id="0" w:name="_GoBack"/>
      <w:bookmarkEnd w:id="0"/>
      <w:r w:rsidRPr="0054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D19" w:rsidRDefault="00543D19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даст возможность доработать заявку, если при ее регистрации будут выявлены нарушения установленных требований.</w:t>
      </w:r>
    </w:p>
    <w:p w:rsidR="00E64459" w:rsidRDefault="00E64459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2645" w:rsidRDefault="00852645" w:rsidP="002A6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896" w:rsidRDefault="007D7896" w:rsidP="005E5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34912" w:rsidRPr="00080678" w:rsidRDefault="00834912" w:rsidP="00834912">
      <w:pPr>
        <w:pStyle w:val="a6"/>
        <w:numPr>
          <w:ilvl w:val="0"/>
          <w:numId w:val="2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32"/>
          <w:szCs w:val="36"/>
          <w:lang w:eastAsia="ru-RU"/>
        </w:rPr>
      </w:pPr>
      <w:r w:rsidRPr="00080678">
        <w:rPr>
          <w:rFonts w:ascii="Times New Roman" w:hAnsi="Times New Roman" w:cs="Times New Roman"/>
          <w:b/>
          <w:sz w:val="32"/>
          <w:szCs w:val="36"/>
          <w:lang w:eastAsia="ru-RU"/>
        </w:rPr>
        <w:lastRenderedPageBreak/>
        <w:t>Об условиях конкурсного отбора проектов СОНКО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СОНКО может принять участие в конкурсном отборе проектов при соответствии следующим требованиям на дату подачи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СОНКО является российским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лицом, созданным в 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организационно-правовых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некоммерческих организаций, за 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государственного или муниципального учреждения, публично-правовой компании, государственной корпорации, государственной компании и иной некоммерческой организации, созданной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  <w:proofErr w:type="gramEnd"/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СОНКО осуществляет на территории Ярославской области виды деятельности, указанные в статье 31.1 Федерального закона от 12 января 1996 года № 7-ФЗ «О некоммерческих организациях» и статье 4 Закона Ярославской области от 6 декабря 2012 г. № 56-з «О государственной поддержке социально ориентированн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некоммерческих организаций в 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области», в качестве юридического лица не менее одного года с момента государственной регистрации на территории Ярославской</w:t>
      </w:r>
      <w:proofErr w:type="gramEnd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СОНКО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 налогах и 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сборах;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СОНКО не имеет просрочен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задолженности по возврату в 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субсидий, иной просроченной задолженности перед областным бюджетом;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СОНКО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нее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лиц отсутствуют сведения о 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дисквалифицированных руководителе, членах коллегиального </w:t>
      </w:r>
      <w:proofErr w:type="gramStart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исполни-тельного</w:t>
      </w:r>
      <w:proofErr w:type="gramEnd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лице, исполняющем функции единоличного исполнительного органа, или главном бухгалтере СОНКО;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СОНКО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50 процентов;</w:t>
      </w:r>
    </w:p>
    <w:p w:rsidR="00834912" w:rsidRPr="00E24643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СОНКО не получает средства из областного бюджета на реализацию проекта, представленного для участия в конкурсном отборе;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СОНКО отсутствуют нарушения обязательств по ранее заключенным соглашениям о предоставлении субсидий из областного бюджета, включая обязательство по представлению отчетности, в течение последних 3 лет, предшествующих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конкурсного отбора;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СОНКО отсутствуют ограничения прав на распоряжение денежными средствами, находящимися на счете (счетах)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в 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организации (кредитных организациях).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участию в конкурсном отборе не допускаются: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потребительские кооперативы, к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жи</w:t>
      </w: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политические партии;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религиозные организации;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саморегулируемые организации;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объединения работодателей;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объединения кооперативов;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торгово-промышленные палаты;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товарищества собственников недвижимости, к которым </w:t>
      </w:r>
      <w:proofErr w:type="gramStart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proofErr w:type="gramEnd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товарищества собственников жилья;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адвокатские палаты;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адвокатские образования;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нотариальные палаты; </w:t>
      </w:r>
    </w:p>
    <w:p w:rsidR="00834912" w:rsidRPr="00080678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 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микрофинансовые</w:t>
      </w:r>
      <w:proofErr w:type="spellEnd"/>
      <w:r w:rsidRPr="0008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проекта СОНКО должна учитывать границы максимального объема запрашиваемой субсидии, сроки реализации проекта, минимальные значения результатов предоставления субсидии, которые СОНКО необходимо достичь в ходе реализации мероприятий проекта, определенные для каждого приоритетного направления конкурсного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302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 ЯО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06.08.2021 № 55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F3" w:rsidRDefault="003024F3" w:rsidP="0030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конкурсного отбора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СОНКО</w:t>
      </w:r>
      <w:r w:rsidRPr="0030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3024F3" w:rsidRPr="003024F3" w:rsidRDefault="003024F3" w:rsidP="0030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установленные</w:t>
      </w:r>
      <w:proofErr w:type="gramEnd"/>
      <w:r w:rsidRPr="0030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приказом ДОС ЯО от 06.08.2021 № 55</w:t>
      </w:r>
    </w:p>
    <w:p w:rsidR="003024F3" w:rsidRPr="003024F3" w:rsidRDefault="003024F3" w:rsidP="003024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Конкурсный отбор проектов СОНКО в сфере общественного контроля и нетерпимости к коррупционному поведению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300 000 (Триста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300 000 (Триста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250 (Двухсот пятидесяти)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приоритет конкурсного отбора: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«проекты в сфере антикоррупционного просвещения и пропаганды, направленные на выполнение наибольшего количества антикоррупционных образовательных мероприятий».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Конкурсный отбор проектов СОНКО, направленных на развитие форм благотворительной деятельности и добровольчества (</w:t>
      </w:r>
      <w:proofErr w:type="spellStart"/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волонтерства</w:t>
      </w:r>
      <w:proofErr w:type="spellEnd"/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900 000 (Девятьсот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300 000 (Триста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3024F3" w:rsidRDefault="00834912" w:rsidP="003024F3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3024F3" w:rsidRDefault="00834912" w:rsidP="003024F3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200 (Двухсот)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Конкурсный отбор проектов СОНКО</w:t>
      </w:r>
      <w:r w:rsidRPr="007D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разработке и реализации социальных рекламных кампаний, содействию развитию социальной рекламы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200 000 (Двести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200 000 (Двести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200 (Двухсот)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Конкурсный отбор </w:t>
      </w:r>
      <w:proofErr w:type="spellStart"/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стартап</w:t>
      </w:r>
      <w:proofErr w:type="spellEnd"/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-мероприятий и проектов СОНКО, действующих менее трех лет </w:t>
      </w:r>
      <w:proofErr w:type="gramStart"/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даты регистрации</w:t>
      </w:r>
      <w:proofErr w:type="gramEnd"/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300 000 (Триста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150 000 (Сто пятьдесят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100 (Ста)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Конкурсный отбор проектов СОНКО</w:t>
      </w:r>
      <w:r w:rsidRPr="007D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социальной поддержки и защиты граждан, профилактики социально опасных форм поведения граждан и выхода граждан из трудной жизненной ситуации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900 000 (Девятьсот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300 000 (Триста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200 (Двухсот)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Конкурсный отбор проектов СОНКО,</w:t>
      </w:r>
      <w:r w:rsidRPr="007D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приуроченных к проведению государственных праздников и памятных дат Российской Федерации, памятных дат Ярославской области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500 000 (Пятьсот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250 000 (Двести пятьдесят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которые СОНКО необходимо достичь в ходе реализации мероприятий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200 (Двухсот)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Конкурсный отбор проектов СОНКО по иным направлениям социально ориентированной деятельности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1 200 000 (Один миллион двести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300 000 (Триста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200 (Двухсот)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приоритет конкурсного отбора: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«проекты, направленные на сохранение исторической памяти Российской Федерации и Ярославской области»; 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«проекты, направленные на вовлечение молодежи в конструктивные формы социальной активности».</w:t>
      </w:r>
    </w:p>
    <w:p w:rsidR="00834912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Конкурсный отбор проектов СОНКО в сфере профилактики социального сиротства, защиты семьи, материнства, отцовства и детства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1 000 000 (Один миллион)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250 000 (Двести пятьдесят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200 (Двухсот)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Конкурсный отбор проектов СОНКО, направленных на содействие реализации национальных проектов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800 000 (Восемьсот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400 000 (Четыреста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300 (Трехсот)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 Конкурсный отбор проектов СОНКО, направленных на содействие развитию информационного общества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600 000 (Шестьсот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200 000 (Двести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150 (Ста пятидесяти)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 Конкурсный отбор проектов СОНКО в сфере общественного просвещения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400 000 (Четыреста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400 000 (Четыреста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350 (Трехсот пятидесяти)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 Конкурсный отбор проектов СОНКО в сфере межсекторного взаимодействия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800 000 (Восемьсот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800 000 (Восемьсот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150 (Ста пятидесяти)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Количество СОНКО, принявших участие в мероприятии,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30 (Тридцати) СОНКО.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Количество муниципальных районов (городских округов) Ярославской области, принявших участие в мероприятии СОНКО,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 менее 15 (Пятнадцати) муниципальных районов (городских округов) Ярославской области.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 Конкурсный отбор проектов СОНКО, направленных на функционирование ресурсного центра СОНКО (с координаторами в муниципальных образованиях Ярославской области)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1 850 000 (Один миллион восемьсот пятьдесят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1 850 000 (Один миллион восемьсот пятьдесят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9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Количество СОНКО, получивших организационную, консультационную и информационную поддержку,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100 (Ста) СОНКО.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Количество изданных информационных и методических материалов по вопросам деятельности СОНКО,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 (Десяти) информационных и методических материалов.</w:t>
      </w:r>
    </w:p>
    <w:p w:rsidR="00834912" w:rsidRPr="007D7896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14. Конкурсный отбор проектов СОНКО, направленных на развитие территориального общественного самоуправления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конкурсного отбора из областного бюджета (с учетом гранта Президента Российской Федерации на развитие гражданского общества) составляет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600 000 (Шестьсот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запрашиваемой субсидии по проекту не должен превышать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200 000 (Двести тысяч)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месяцев до 1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реализации проекта: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01 ноября 2021.</w:t>
      </w:r>
    </w:p>
    <w:p w:rsidR="00834912" w:rsidRPr="00191C69" w:rsidRDefault="00834912" w:rsidP="00834912">
      <w:pPr>
        <w:shd w:val="clear" w:color="auto" w:fill="FFFFFF" w:themeFill="background1"/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реализации проекта: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31 октября 2022 года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Минимальные значения результатов предоставления субсидии,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которые СОНКО необходимо достичь в ходе реализации мероприятий проекта: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Численность добровольцев (волонтеров), привлекаемых к реализации проекта,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5 (Пяти)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публикаций о ходе реализации проекта в средствах массовой информации (в том числе в сети «Интернет») </w:t>
      </w:r>
      <w:r w:rsidRPr="00191C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(Одной) публикации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Pr="00191C69" w:rsidRDefault="00834912" w:rsidP="0083491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Охват участников мероприятий, проводимых в рамках реализации проекта – </w:t>
      </w:r>
      <w:r w:rsidRPr="0019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150 (Ста пятидесяти) человек</w:t>
      </w: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 несет ответственность за достоверность представляемых сведений в соответствии с действующим законодательством Российской Федерации. Все расходы, связанные с подготовкой и подачей заявки, несет СОНКО.</w:t>
      </w: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12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СОНКО не будет допущен к оценке экспертами и рассмотрению конкурсной комиссией в следующих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912" w:rsidRPr="00E24643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конкурного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</w:t>
      </w: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требованиям;</w:t>
      </w:r>
    </w:p>
    <w:p w:rsidR="00834912" w:rsidRPr="00E24643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участником конкурсно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отбора более одной заявки по </w:t>
      </w: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приоритетных направлений конкурсного отбора;</w:t>
      </w:r>
    </w:p>
    <w:p w:rsidR="00834912" w:rsidRPr="00E24643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представленного на конкурсный отбор проекта уставным целям СОНКО;</w:t>
      </w:r>
    </w:p>
    <w:p w:rsidR="00834912" w:rsidRPr="00E24643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сроков реализации проекта, объема запрашиваемой субсидии, минимальных значений результатов предоставления субсидии, которые СОНКО планирует достичь в ходе реализации мероприятий проекта, условиям конкурсного отбора,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</w:t>
      </w: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ДОС ЯО от 06.08.2021 № 55</w:t>
      </w: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912" w:rsidRPr="00E24643" w:rsidRDefault="00834912" w:rsidP="0083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информация, представленная в проекте, в смете расходов, </w:t>
      </w:r>
      <w:proofErr w:type="gramStart"/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противоречивый характер и не позволяет</w:t>
      </w:r>
      <w:proofErr w:type="gramEnd"/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сроки или длительность реализации проекта;</w:t>
      </w:r>
    </w:p>
    <w:p w:rsidR="00834912" w:rsidRDefault="00834912" w:rsidP="0030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6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конкурсного отбора представил в заявке недостоверную информацию, в том числе о месте нахождения и адресе юридического лица.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34912" w:rsidRDefault="00834912" w:rsidP="005E5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862BE" w:rsidTr="00E52F63">
        <w:tc>
          <w:tcPr>
            <w:tcW w:w="9571" w:type="dxa"/>
            <w:gridSpan w:val="2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Контактная инфо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</w:t>
            </w:r>
            <w:r w:rsidRPr="00B862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мация:</w:t>
            </w:r>
          </w:p>
          <w:p w:rsidR="00B862BE" w:rsidRPr="00B862BE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862BE" w:rsidTr="00B862BE">
        <w:tc>
          <w:tcPr>
            <w:tcW w:w="3227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Палатников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r w:rsidRPr="00B862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Денис Евгеньевич</w:t>
            </w:r>
          </w:p>
        </w:tc>
        <w:tc>
          <w:tcPr>
            <w:tcW w:w="6344" w:type="dxa"/>
          </w:tcPr>
          <w:p w:rsidR="00392E7E" w:rsidRDefault="00B862BE" w:rsidP="00B862B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 заместитель директора</w:t>
            </w:r>
          </w:p>
          <w:p w:rsidR="00B862BE" w:rsidRPr="00B862BE" w:rsidRDefault="00392E7E" w:rsidP="00B862B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департамента общественных связей</w:t>
            </w:r>
          </w:p>
          <w:p w:rsidR="00B862BE" w:rsidRPr="008A60F0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(4852) 401-457</w:t>
            </w:r>
            <w:r w:rsidR="00CE4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hyperlink r:id="rId14" w:history="1">
              <w:r w:rsidR="00CE4D31" w:rsidRPr="00EC173D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palatnikov</w:t>
              </w:r>
              <w:r w:rsidR="00CE4D31" w:rsidRPr="008A60F0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@</w:t>
              </w:r>
              <w:r w:rsidR="00CE4D31" w:rsidRPr="00EC173D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yarregion</w:t>
              </w:r>
              <w:r w:rsidR="00CE4D31" w:rsidRPr="008A60F0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.</w:t>
              </w:r>
              <w:proofErr w:type="spellStart"/>
              <w:r w:rsidR="00CE4D31" w:rsidRPr="00EC173D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B862BE" w:rsidRPr="00B862BE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862BE" w:rsidTr="00B862BE">
        <w:tc>
          <w:tcPr>
            <w:tcW w:w="3227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Бунтов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862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Александр Алексеевич </w:t>
            </w:r>
          </w:p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заместитель начальника отдела </w:t>
            </w:r>
            <w:r w:rsidR="00392E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работе с институтами гражданского общества</w:t>
            </w:r>
          </w:p>
          <w:p w:rsidR="00B862BE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(4852) 401-596</w:t>
            </w:r>
            <w:r w:rsidR="00CE4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hyperlink r:id="rId15" w:history="1">
              <w:r w:rsidR="00CE4D31" w:rsidRPr="00EC173D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buntovaa@yarregion.ru</w:t>
              </w:r>
            </w:hyperlink>
          </w:p>
          <w:p w:rsidR="00B862BE" w:rsidRPr="00B862BE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862BE" w:rsidTr="00B862BE">
        <w:tc>
          <w:tcPr>
            <w:tcW w:w="3227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862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Юлия Александровна </w:t>
            </w:r>
          </w:p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консультант </w:t>
            </w:r>
            <w:r w:rsidR="00392E7E" w:rsidRPr="00392E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отдела по работе с институтами гражданского общества</w:t>
            </w:r>
          </w:p>
          <w:p w:rsidR="00B862BE" w:rsidRDefault="00CE4D31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(4852) 400-734,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hyperlink r:id="rId16" w:history="1">
              <w:r w:rsidRPr="00EC173D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pavlovayua@yarregion.ru</w:t>
              </w:r>
            </w:hyperlink>
          </w:p>
          <w:p w:rsidR="00B862BE" w:rsidRPr="00B862BE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862BE" w:rsidTr="00B862BE">
        <w:tc>
          <w:tcPr>
            <w:tcW w:w="3227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Решетняк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862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Юлия Александровна </w:t>
            </w:r>
          </w:p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главный специалист </w:t>
            </w:r>
            <w:r w:rsidR="00392E7E" w:rsidRPr="00392E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отдела по работе с институтами гражданского общества</w:t>
            </w:r>
          </w:p>
          <w:p w:rsidR="00B862BE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</w:t>
            </w:r>
            <w:r w:rsidR="00CE4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:(4852)</w:t>
            </w:r>
            <w:r w:rsidRPr="00B862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401-065</w:t>
            </w:r>
            <w:r w:rsidR="00CE4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, </w:t>
            </w:r>
            <w:hyperlink r:id="rId17" w:history="1">
              <w:r w:rsidR="00CE4D31" w:rsidRPr="00EC173D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reshetnyakya@yarregion.ru</w:t>
              </w:r>
            </w:hyperlink>
          </w:p>
          <w:p w:rsidR="00B862BE" w:rsidRPr="00CE4D31" w:rsidRDefault="00B862BE" w:rsidP="005E582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B862BE" w:rsidTr="00B862BE">
        <w:tc>
          <w:tcPr>
            <w:tcW w:w="3227" w:type="dxa"/>
          </w:tcPr>
          <w:p w:rsidR="00B862BE" w:rsidRPr="00B862BE" w:rsidRDefault="00B862BE" w:rsidP="00B862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D050E1" w:rsidRDefault="007F50FB" w:rsidP="00D050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hyperlink r:id="rId18" w:history="1">
              <w:r w:rsidR="00D050E1" w:rsidRPr="004845E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  <w:t>https://www.yarregion.ru</w:t>
              </w:r>
            </w:hyperlink>
          </w:p>
          <w:p w:rsidR="00B862BE" w:rsidRPr="00B862BE" w:rsidRDefault="00B862BE" w:rsidP="00D050E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74034" w:rsidTr="00B862BE">
        <w:tc>
          <w:tcPr>
            <w:tcW w:w="3227" w:type="dxa"/>
          </w:tcPr>
          <w:p w:rsidR="00474034" w:rsidRPr="00B862BE" w:rsidRDefault="00474034" w:rsidP="00B862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474034" w:rsidRDefault="007F50FB" w:rsidP="00B862BE">
            <w:pPr>
              <w:jc w:val="both"/>
              <w:rPr>
                <w:rStyle w:val="aa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hyperlink r:id="rId19" w:history="1">
              <w:r w:rsidR="00474034" w:rsidRPr="004845E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  <w:t>https://www.yarregion.ru/depts/dos/default.aspx</w:t>
              </w:r>
            </w:hyperlink>
          </w:p>
          <w:p w:rsidR="00474034" w:rsidRDefault="00474034" w:rsidP="00B862BE">
            <w:pPr>
              <w:jc w:val="both"/>
            </w:pPr>
          </w:p>
        </w:tc>
      </w:tr>
      <w:tr w:rsidR="007D7896" w:rsidTr="00B862BE">
        <w:tc>
          <w:tcPr>
            <w:tcW w:w="3227" w:type="dxa"/>
          </w:tcPr>
          <w:p w:rsidR="007D7896" w:rsidRPr="00D050E1" w:rsidRDefault="007D7896" w:rsidP="00B862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7D7896" w:rsidRDefault="007F50FB" w:rsidP="00B862BE">
            <w:pPr>
              <w:jc w:val="both"/>
              <w:rPr>
                <w:rStyle w:val="aa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hyperlink r:id="rId20" w:history="1">
              <w:r w:rsidR="007D7896" w:rsidRPr="002D7F76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  <w:t>https://ярославль.гранты.рф/</w:t>
              </w:r>
            </w:hyperlink>
          </w:p>
          <w:p w:rsidR="007D7896" w:rsidRPr="007D7896" w:rsidRDefault="007D7896" w:rsidP="00B862BE">
            <w:pPr>
              <w:jc w:val="both"/>
              <w:rPr>
                <w:rStyle w:val="aa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5E582C" w:rsidRPr="005E582C" w:rsidRDefault="005E582C" w:rsidP="005E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F4" w:rsidRDefault="00B000F4" w:rsidP="005E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04EE" w:rsidRPr="00D904EE" w:rsidRDefault="00D904EE" w:rsidP="00D90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04E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D904EE" w:rsidRDefault="00D904EE" w:rsidP="00B0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4" w:rsidRPr="00B000F4" w:rsidRDefault="00B000F4" w:rsidP="00B0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F4">
        <w:rPr>
          <w:rFonts w:ascii="Times New Roman" w:hAnsi="Times New Roman" w:cs="Times New Roman"/>
          <w:b/>
          <w:sz w:val="28"/>
          <w:szCs w:val="28"/>
        </w:rPr>
        <w:t>Инструкция по регистрации в информационной системе «Созидатели»</w:t>
      </w:r>
    </w:p>
    <w:p w:rsidR="00B000F4" w:rsidRPr="00B000F4" w:rsidRDefault="00B000F4" w:rsidP="00B0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4" w:rsidRPr="00B000F4" w:rsidRDefault="00B000F4" w:rsidP="00B0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4">
        <w:rPr>
          <w:rFonts w:ascii="Times New Roman" w:hAnsi="Times New Roman" w:cs="Times New Roman"/>
          <w:sz w:val="28"/>
          <w:szCs w:val="28"/>
        </w:rPr>
        <w:t>1. Если Вы уже зарегистрированы в информационной системе «Созидатели», просто нажмите на кнопку «Войти» и введите данные своего личного кабинета.</w:t>
      </w:r>
    </w:p>
    <w:p w:rsidR="00B000F4" w:rsidRPr="00B000F4" w:rsidRDefault="00B000F4" w:rsidP="00B0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00F4" w:rsidRPr="00B000F4" w:rsidRDefault="00B000F4" w:rsidP="00B00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0F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71ADCA" wp14:editId="0E250497">
            <wp:extent cx="2609850" cy="2009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0F4" w:rsidRPr="00B000F4" w:rsidRDefault="00B000F4" w:rsidP="00B000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0F4" w:rsidRPr="00B000F4" w:rsidRDefault="00B000F4" w:rsidP="00B00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0F4">
        <w:rPr>
          <w:rFonts w:ascii="Times New Roman" w:hAnsi="Times New Roman" w:cs="Times New Roman"/>
          <w:sz w:val="28"/>
          <w:szCs w:val="28"/>
        </w:rPr>
        <w:t>2. Если Вы еще не зарегистрированы на портале «Созидатели», пройдите процедуру быстрой регистрации. Для этого нажмите на вкладку «Регистрация» и заполните открывшуюся форму</w:t>
      </w:r>
      <w:r w:rsidRPr="00B000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00F4" w:rsidRPr="00B000F4" w:rsidRDefault="00B000F4" w:rsidP="00B00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000F4" w:rsidRPr="00B000F4" w:rsidRDefault="00B000F4" w:rsidP="00B000F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000F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2DBF0A" wp14:editId="1F06C697">
            <wp:extent cx="2955851" cy="2405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89127" cy="243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0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000F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FD4E2B" wp14:editId="4DACB41E">
            <wp:extent cx="1910759" cy="240385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10759" cy="24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0F4" w:rsidRPr="00B000F4" w:rsidRDefault="00B000F4" w:rsidP="00B000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0F4" w:rsidRPr="00B000F4" w:rsidRDefault="00B000F4" w:rsidP="00B0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4">
        <w:rPr>
          <w:rFonts w:ascii="Times New Roman" w:hAnsi="Times New Roman" w:cs="Times New Roman"/>
          <w:sz w:val="28"/>
          <w:szCs w:val="28"/>
        </w:rPr>
        <w:t>На указанную Вами электронную почту придет письмо со ссылкой для активации профиля. Пожалуйста, кликните на эту ссылку. После успешного перехода по ссылке Вы попадете в свой профиль для дальнейшей работы с порталом «Созидатели».</w:t>
      </w:r>
    </w:p>
    <w:p w:rsidR="00B000F4" w:rsidRPr="00B000F4" w:rsidRDefault="00D904EE" w:rsidP="00B000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00F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00D06C4" wp14:editId="0EC9327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82540" cy="2082800"/>
            <wp:effectExtent l="0" t="0" r="3810" b="0"/>
            <wp:wrapNone/>
            <wp:docPr id="2" name="Рисунок 2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15A" w:rsidRPr="00B000F4" w:rsidRDefault="00F5515A" w:rsidP="00B00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515A" w:rsidRPr="00B000F4" w:rsidSect="007D789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13" w:rsidRDefault="00DE4613" w:rsidP="00B862BE">
      <w:pPr>
        <w:spacing w:after="0" w:line="240" w:lineRule="auto"/>
      </w:pPr>
      <w:r>
        <w:separator/>
      </w:r>
    </w:p>
  </w:endnote>
  <w:endnote w:type="continuationSeparator" w:id="0">
    <w:p w:rsidR="00DE4613" w:rsidRDefault="00DE4613" w:rsidP="00B8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13" w:rsidRDefault="00DE4613" w:rsidP="00B862BE">
      <w:pPr>
        <w:spacing w:after="0" w:line="240" w:lineRule="auto"/>
      </w:pPr>
      <w:r>
        <w:separator/>
      </w:r>
    </w:p>
  </w:footnote>
  <w:footnote w:type="continuationSeparator" w:id="0">
    <w:p w:rsidR="00DE4613" w:rsidRDefault="00DE4613" w:rsidP="00B8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4FD"/>
    <w:multiLevelType w:val="hybridMultilevel"/>
    <w:tmpl w:val="6786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97360"/>
    <w:multiLevelType w:val="hybridMultilevel"/>
    <w:tmpl w:val="00922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1D9"/>
    <w:multiLevelType w:val="hybridMultilevel"/>
    <w:tmpl w:val="A3D6DF7A"/>
    <w:lvl w:ilvl="0" w:tplc="81C28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65FED"/>
    <w:multiLevelType w:val="hybridMultilevel"/>
    <w:tmpl w:val="270A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055D"/>
    <w:multiLevelType w:val="hybridMultilevel"/>
    <w:tmpl w:val="C172DA9A"/>
    <w:lvl w:ilvl="0" w:tplc="81C28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977DF"/>
    <w:multiLevelType w:val="hybridMultilevel"/>
    <w:tmpl w:val="A9AA9326"/>
    <w:lvl w:ilvl="0" w:tplc="85687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693372"/>
    <w:multiLevelType w:val="hybridMultilevel"/>
    <w:tmpl w:val="00922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2C"/>
    <w:rsid w:val="0000071E"/>
    <w:rsid w:val="00005C33"/>
    <w:rsid w:val="00005CDB"/>
    <w:rsid w:val="000148C9"/>
    <w:rsid w:val="0001603C"/>
    <w:rsid w:val="00021C7E"/>
    <w:rsid w:val="000220AF"/>
    <w:rsid w:val="0002779C"/>
    <w:rsid w:val="0005014D"/>
    <w:rsid w:val="000522F0"/>
    <w:rsid w:val="00054AE8"/>
    <w:rsid w:val="000559BF"/>
    <w:rsid w:val="00080678"/>
    <w:rsid w:val="00080D70"/>
    <w:rsid w:val="00081F8C"/>
    <w:rsid w:val="000867D5"/>
    <w:rsid w:val="000943AA"/>
    <w:rsid w:val="000D1448"/>
    <w:rsid w:val="000D683E"/>
    <w:rsid w:val="000E4529"/>
    <w:rsid w:val="000E45FD"/>
    <w:rsid w:val="000E53AE"/>
    <w:rsid w:val="000F5541"/>
    <w:rsid w:val="001025D4"/>
    <w:rsid w:val="00102BCB"/>
    <w:rsid w:val="00105977"/>
    <w:rsid w:val="0012182C"/>
    <w:rsid w:val="00130275"/>
    <w:rsid w:val="001414A4"/>
    <w:rsid w:val="001448F2"/>
    <w:rsid w:val="0014645E"/>
    <w:rsid w:val="00155611"/>
    <w:rsid w:val="001562AE"/>
    <w:rsid w:val="00191C69"/>
    <w:rsid w:val="001931B0"/>
    <w:rsid w:val="001A0335"/>
    <w:rsid w:val="001A0EE3"/>
    <w:rsid w:val="001A3277"/>
    <w:rsid w:val="001B1FD6"/>
    <w:rsid w:val="001C1C3C"/>
    <w:rsid w:val="001C31E0"/>
    <w:rsid w:val="001C3286"/>
    <w:rsid w:val="001D2B39"/>
    <w:rsid w:val="001D2FB6"/>
    <w:rsid w:val="001D661C"/>
    <w:rsid w:val="001E3469"/>
    <w:rsid w:val="00202043"/>
    <w:rsid w:val="002076AD"/>
    <w:rsid w:val="00210FEC"/>
    <w:rsid w:val="00227DD4"/>
    <w:rsid w:val="0023252B"/>
    <w:rsid w:val="00233713"/>
    <w:rsid w:val="002477E1"/>
    <w:rsid w:val="00255379"/>
    <w:rsid w:val="00264F94"/>
    <w:rsid w:val="0028670D"/>
    <w:rsid w:val="002A5AF5"/>
    <w:rsid w:val="002A6020"/>
    <w:rsid w:val="002A72DA"/>
    <w:rsid w:val="002C5ED6"/>
    <w:rsid w:val="002D0453"/>
    <w:rsid w:val="002D471A"/>
    <w:rsid w:val="002D49A7"/>
    <w:rsid w:val="00300E6F"/>
    <w:rsid w:val="003024F3"/>
    <w:rsid w:val="00320F9C"/>
    <w:rsid w:val="00344059"/>
    <w:rsid w:val="0035140C"/>
    <w:rsid w:val="00351B3D"/>
    <w:rsid w:val="00354072"/>
    <w:rsid w:val="00366456"/>
    <w:rsid w:val="0037177A"/>
    <w:rsid w:val="00387A8C"/>
    <w:rsid w:val="0039010B"/>
    <w:rsid w:val="00390388"/>
    <w:rsid w:val="00392E7E"/>
    <w:rsid w:val="003B7605"/>
    <w:rsid w:val="003C4788"/>
    <w:rsid w:val="003C4C8F"/>
    <w:rsid w:val="003C7A36"/>
    <w:rsid w:val="003D1C97"/>
    <w:rsid w:val="003E13CF"/>
    <w:rsid w:val="003E3B57"/>
    <w:rsid w:val="003E43B1"/>
    <w:rsid w:val="00400E95"/>
    <w:rsid w:val="00406065"/>
    <w:rsid w:val="00415BB6"/>
    <w:rsid w:val="004374AA"/>
    <w:rsid w:val="00456634"/>
    <w:rsid w:val="00456B2C"/>
    <w:rsid w:val="00462D7A"/>
    <w:rsid w:val="00474034"/>
    <w:rsid w:val="0048614D"/>
    <w:rsid w:val="0048677E"/>
    <w:rsid w:val="004A4131"/>
    <w:rsid w:val="004E1E8A"/>
    <w:rsid w:val="004E32BC"/>
    <w:rsid w:val="004E551F"/>
    <w:rsid w:val="004F3A19"/>
    <w:rsid w:val="004F3C8C"/>
    <w:rsid w:val="00502577"/>
    <w:rsid w:val="00511585"/>
    <w:rsid w:val="00527290"/>
    <w:rsid w:val="00530653"/>
    <w:rsid w:val="005414EA"/>
    <w:rsid w:val="00543D19"/>
    <w:rsid w:val="00546083"/>
    <w:rsid w:val="0056001E"/>
    <w:rsid w:val="00560FDF"/>
    <w:rsid w:val="00563D71"/>
    <w:rsid w:val="00580F86"/>
    <w:rsid w:val="0059515E"/>
    <w:rsid w:val="005A27DE"/>
    <w:rsid w:val="005A6955"/>
    <w:rsid w:val="005B3194"/>
    <w:rsid w:val="005C6971"/>
    <w:rsid w:val="005D1B7A"/>
    <w:rsid w:val="005D58DC"/>
    <w:rsid w:val="005E582C"/>
    <w:rsid w:val="005F1FD3"/>
    <w:rsid w:val="005F3564"/>
    <w:rsid w:val="00612058"/>
    <w:rsid w:val="00614FF1"/>
    <w:rsid w:val="006153E8"/>
    <w:rsid w:val="00620923"/>
    <w:rsid w:val="00622EB3"/>
    <w:rsid w:val="0062764B"/>
    <w:rsid w:val="00630F95"/>
    <w:rsid w:val="006359D4"/>
    <w:rsid w:val="00653F70"/>
    <w:rsid w:val="006574D9"/>
    <w:rsid w:val="00657A4C"/>
    <w:rsid w:val="00662793"/>
    <w:rsid w:val="00666F53"/>
    <w:rsid w:val="00667CA1"/>
    <w:rsid w:val="006758A4"/>
    <w:rsid w:val="00680CAF"/>
    <w:rsid w:val="00685AB6"/>
    <w:rsid w:val="006A3468"/>
    <w:rsid w:val="006B1F98"/>
    <w:rsid w:val="006B47F9"/>
    <w:rsid w:val="006C33AC"/>
    <w:rsid w:val="006C3A48"/>
    <w:rsid w:val="006C4934"/>
    <w:rsid w:val="006D13F1"/>
    <w:rsid w:val="006D1B53"/>
    <w:rsid w:val="006D5C83"/>
    <w:rsid w:val="006E08AE"/>
    <w:rsid w:val="00701ACE"/>
    <w:rsid w:val="00706C69"/>
    <w:rsid w:val="0071007F"/>
    <w:rsid w:val="007104ED"/>
    <w:rsid w:val="007215A2"/>
    <w:rsid w:val="0072722C"/>
    <w:rsid w:val="00730735"/>
    <w:rsid w:val="007774E4"/>
    <w:rsid w:val="00784739"/>
    <w:rsid w:val="00786664"/>
    <w:rsid w:val="00795579"/>
    <w:rsid w:val="00796F0B"/>
    <w:rsid w:val="007A2320"/>
    <w:rsid w:val="007B0CAB"/>
    <w:rsid w:val="007C413E"/>
    <w:rsid w:val="007C7121"/>
    <w:rsid w:val="007D2291"/>
    <w:rsid w:val="007D28DA"/>
    <w:rsid w:val="007D360C"/>
    <w:rsid w:val="007D6DF0"/>
    <w:rsid w:val="007D7896"/>
    <w:rsid w:val="007E1BA1"/>
    <w:rsid w:val="007F2364"/>
    <w:rsid w:val="007F3A88"/>
    <w:rsid w:val="007F50FB"/>
    <w:rsid w:val="008032FF"/>
    <w:rsid w:val="00805DB7"/>
    <w:rsid w:val="008111F9"/>
    <w:rsid w:val="00814592"/>
    <w:rsid w:val="00814B02"/>
    <w:rsid w:val="00815390"/>
    <w:rsid w:val="00821BD6"/>
    <w:rsid w:val="008245AB"/>
    <w:rsid w:val="00834912"/>
    <w:rsid w:val="008407D8"/>
    <w:rsid w:val="00850804"/>
    <w:rsid w:val="00850916"/>
    <w:rsid w:val="00852645"/>
    <w:rsid w:val="00854316"/>
    <w:rsid w:val="0086363B"/>
    <w:rsid w:val="00863D4C"/>
    <w:rsid w:val="008763B1"/>
    <w:rsid w:val="00890A0E"/>
    <w:rsid w:val="008940B7"/>
    <w:rsid w:val="00894B66"/>
    <w:rsid w:val="008A4759"/>
    <w:rsid w:val="008A60F0"/>
    <w:rsid w:val="008A7201"/>
    <w:rsid w:val="008C46CB"/>
    <w:rsid w:val="008C4BBD"/>
    <w:rsid w:val="008E5C33"/>
    <w:rsid w:val="008E72B5"/>
    <w:rsid w:val="008F18AA"/>
    <w:rsid w:val="008F6A82"/>
    <w:rsid w:val="00904E8E"/>
    <w:rsid w:val="0091030E"/>
    <w:rsid w:val="009200A5"/>
    <w:rsid w:val="00923D4C"/>
    <w:rsid w:val="00925F45"/>
    <w:rsid w:val="0092626B"/>
    <w:rsid w:val="00944424"/>
    <w:rsid w:val="00953498"/>
    <w:rsid w:val="009643BA"/>
    <w:rsid w:val="009728BB"/>
    <w:rsid w:val="00990086"/>
    <w:rsid w:val="00993630"/>
    <w:rsid w:val="0099724E"/>
    <w:rsid w:val="009A2788"/>
    <w:rsid w:val="009A34E8"/>
    <w:rsid w:val="009B3A7B"/>
    <w:rsid w:val="009B75A0"/>
    <w:rsid w:val="009C247A"/>
    <w:rsid w:val="009D3B1F"/>
    <w:rsid w:val="009F546B"/>
    <w:rsid w:val="00A00649"/>
    <w:rsid w:val="00A00A31"/>
    <w:rsid w:val="00A11C76"/>
    <w:rsid w:val="00A12C9A"/>
    <w:rsid w:val="00A14D34"/>
    <w:rsid w:val="00A15FBA"/>
    <w:rsid w:val="00A27325"/>
    <w:rsid w:val="00A40737"/>
    <w:rsid w:val="00A41B64"/>
    <w:rsid w:val="00A44D4F"/>
    <w:rsid w:val="00A47864"/>
    <w:rsid w:val="00A541D2"/>
    <w:rsid w:val="00A54644"/>
    <w:rsid w:val="00A54744"/>
    <w:rsid w:val="00A64E8F"/>
    <w:rsid w:val="00A711B1"/>
    <w:rsid w:val="00A77D9D"/>
    <w:rsid w:val="00A80D6C"/>
    <w:rsid w:val="00AA0C6D"/>
    <w:rsid w:val="00AB3716"/>
    <w:rsid w:val="00AC19A7"/>
    <w:rsid w:val="00AC3715"/>
    <w:rsid w:val="00AC4140"/>
    <w:rsid w:val="00AD2898"/>
    <w:rsid w:val="00AE40C0"/>
    <w:rsid w:val="00AF57D3"/>
    <w:rsid w:val="00B000F4"/>
    <w:rsid w:val="00B11D52"/>
    <w:rsid w:val="00B1253B"/>
    <w:rsid w:val="00B22B7A"/>
    <w:rsid w:val="00B230C6"/>
    <w:rsid w:val="00B3093B"/>
    <w:rsid w:val="00B35123"/>
    <w:rsid w:val="00B421E0"/>
    <w:rsid w:val="00B56ECE"/>
    <w:rsid w:val="00B61557"/>
    <w:rsid w:val="00B6627A"/>
    <w:rsid w:val="00B8149B"/>
    <w:rsid w:val="00B850A3"/>
    <w:rsid w:val="00B862BE"/>
    <w:rsid w:val="00B95D86"/>
    <w:rsid w:val="00BC115B"/>
    <w:rsid w:val="00BC3F80"/>
    <w:rsid w:val="00BE16E0"/>
    <w:rsid w:val="00C24F2B"/>
    <w:rsid w:val="00C36E07"/>
    <w:rsid w:val="00C525D2"/>
    <w:rsid w:val="00C6048A"/>
    <w:rsid w:val="00C62C27"/>
    <w:rsid w:val="00C65718"/>
    <w:rsid w:val="00C72CB8"/>
    <w:rsid w:val="00C730EC"/>
    <w:rsid w:val="00C853FB"/>
    <w:rsid w:val="00C91ED2"/>
    <w:rsid w:val="00CB388A"/>
    <w:rsid w:val="00CC2B84"/>
    <w:rsid w:val="00CC2DD5"/>
    <w:rsid w:val="00CC2F72"/>
    <w:rsid w:val="00CC53E0"/>
    <w:rsid w:val="00CD623F"/>
    <w:rsid w:val="00CE1C82"/>
    <w:rsid w:val="00CE4D31"/>
    <w:rsid w:val="00CE6B81"/>
    <w:rsid w:val="00CF0CDD"/>
    <w:rsid w:val="00D050E1"/>
    <w:rsid w:val="00D1712E"/>
    <w:rsid w:val="00D22DCF"/>
    <w:rsid w:val="00D408C0"/>
    <w:rsid w:val="00D50B37"/>
    <w:rsid w:val="00D52168"/>
    <w:rsid w:val="00D54150"/>
    <w:rsid w:val="00D65941"/>
    <w:rsid w:val="00D77A10"/>
    <w:rsid w:val="00D82080"/>
    <w:rsid w:val="00D904EE"/>
    <w:rsid w:val="00DD76A5"/>
    <w:rsid w:val="00DE2A20"/>
    <w:rsid w:val="00DE4613"/>
    <w:rsid w:val="00DE7D07"/>
    <w:rsid w:val="00DF1280"/>
    <w:rsid w:val="00DF6762"/>
    <w:rsid w:val="00DF6F93"/>
    <w:rsid w:val="00E02608"/>
    <w:rsid w:val="00E04B51"/>
    <w:rsid w:val="00E058B4"/>
    <w:rsid w:val="00E21285"/>
    <w:rsid w:val="00E24643"/>
    <w:rsid w:val="00E24C68"/>
    <w:rsid w:val="00E34B5E"/>
    <w:rsid w:val="00E512E1"/>
    <w:rsid w:val="00E52F63"/>
    <w:rsid w:val="00E64459"/>
    <w:rsid w:val="00E67AC7"/>
    <w:rsid w:val="00E706AB"/>
    <w:rsid w:val="00E83D50"/>
    <w:rsid w:val="00E84105"/>
    <w:rsid w:val="00E9438C"/>
    <w:rsid w:val="00EC3D40"/>
    <w:rsid w:val="00EC4B8D"/>
    <w:rsid w:val="00EE22BE"/>
    <w:rsid w:val="00EE402C"/>
    <w:rsid w:val="00EE5931"/>
    <w:rsid w:val="00F01D21"/>
    <w:rsid w:val="00F05E11"/>
    <w:rsid w:val="00F115E8"/>
    <w:rsid w:val="00F16320"/>
    <w:rsid w:val="00F210F6"/>
    <w:rsid w:val="00F23CFF"/>
    <w:rsid w:val="00F3715B"/>
    <w:rsid w:val="00F37B2B"/>
    <w:rsid w:val="00F46C3F"/>
    <w:rsid w:val="00F47122"/>
    <w:rsid w:val="00F5515A"/>
    <w:rsid w:val="00F56A6F"/>
    <w:rsid w:val="00F73C5F"/>
    <w:rsid w:val="00F74C7D"/>
    <w:rsid w:val="00F8023D"/>
    <w:rsid w:val="00F80EAE"/>
    <w:rsid w:val="00F85270"/>
    <w:rsid w:val="00F90955"/>
    <w:rsid w:val="00FA15A2"/>
    <w:rsid w:val="00FB35EB"/>
    <w:rsid w:val="00FC289A"/>
    <w:rsid w:val="00FD241C"/>
    <w:rsid w:val="00FD4828"/>
    <w:rsid w:val="00FD62D2"/>
    <w:rsid w:val="00FE1C1A"/>
    <w:rsid w:val="00FE469D"/>
    <w:rsid w:val="00FE5F99"/>
    <w:rsid w:val="00FF0A1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82C"/>
    <w:rPr>
      <w:b/>
      <w:bCs/>
    </w:rPr>
  </w:style>
  <w:style w:type="character" w:styleId="a5">
    <w:name w:val="Emphasis"/>
    <w:basedOn w:val="a0"/>
    <w:uiPriority w:val="20"/>
    <w:qFormat/>
    <w:rsid w:val="005E582C"/>
    <w:rPr>
      <w:i/>
      <w:iCs/>
    </w:rPr>
  </w:style>
  <w:style w:type="paragraph" w:styleId="a6">
    <w:name w:val="List Paragraph"/>
    <w:basedOn w:val="a"/>
    <w:uiPriority w:val="34"/>
    <w:qFormat/>
    <w:rsid w:val="002325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31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2B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8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62BE"/>
  </w:style>
  <w:style w:type="paragraph" w:styleId="ad">
    <w:name w:val="footer"/>
    <w:basedOn w:val="a"/>
    <w:link w:val="ae"/>
    <w:uiPriority w:val="99"/>
    <w:unhideWhenUsed/>
    <w:rsid w:val="00B8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62BE"/>
  </w:style>
  <w:style w:type="table" w:customStyle="1" w:styleId="25">
    <w:name w:val="Сетка таблицы25"/>
    <w:basedOn w:val="a1"/>
    <w:next w:val="a9"/>
    <w:uiPriority w:val="59"/>
    <w:rsid w:val="00F5515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740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82C"/>
    <w:rPr>
      <w:b/>
      <w:bCs/>
    </w:rPr>
  </w:style>
  <w:style w:type="character" w:styleId="a5">
    <w:name w:val="Emphasis"/>
    <w:basedOn w:val="a0"/>
    <w:uiPriority w:val="20"/>
    <w:qFormat/>
    <w:rsid w:val="005E582C"/>
    <w:rPr>
      <w:i/>
      <w:iCs/>
    </w:rPr>
  </w:style>
  <w:style w:type="paragraph" w:styleId="a6">
    <w:name w:val="List Paragraph"/>
    <w:basedOn w:val="a"/>
    <w:uiPriority w:val="34"/>
    <w:qFormat/>
    <w:rsid w:val="002325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31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2B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8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62BE"/>
  </w:style>
  <w:style w:type="paragraph" w:styleId="ad">
    <w:name w:val="footer"/>
    <w:basedOn w:val="a"/>
    <w:link w:val="ae"/>
    <w:uiPriority w:val="99"/>
    <w:unhideWhenUsed/>
    <w:rsid w:val="00B8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62BE"/>
  </w:style>
  <w:style w:type="table" w:customStyle="1" w:styleId="25">
    <w:name w:val="Сетка таблицы25"/>
    <w:basedOn w:val="a1"/>
    <w:next w:val="a9"/>
    <w:uiPriority w:val="59"/>
    <w:rsid w:val="00F5515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74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103;&#1088;&#1086;&#1089;&#1083;&#1072;&#1074;&#1083;&#1100;.&#1075;&#1088;&#1072;&#1085;&#1090;&#1099;.&#1088;&#1092;/" TargetMode="External"/><Relationship Id="rId18" Type="http://schemas.openxmlformats.org/officeDocument/2006/relationships/hyperlink" Target="https://www.yarregio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&#1103;&#1088;&#1086;&#1089;&#1083;&#1072;&#1074;&#1083;&#1100;.&#1075;&#1088;&#1072;&#1085;&#1090;&#1099;.&#1088;&#1092;/" TargetMode="External"/><Relationship Id="rId17" Type="http://schemas.openxmlformats.org/officeDocument/2006/relationships/hyperlink" Target="mailto:reshetnyakya@yarregio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vlovayua@yarregion.ru" TargetMode="External"/><Relationship Id="rId20" Type="http://schemas.openxmlformats.org/officeDocument/2006/relationships/hyperlink" Target="https://&#1103;&#1088;&#1086;&#1089;&#1083;&#1072;&#1074;&#1083;&#1100;.&#1075;&#1088;&#1072;&#1085;&#1090;&#109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103;&#1088;&#1086;&#1089;&#1083;&#1072;&#1074;&#1083;&#1100;.&#1075;&#1088;&#1072;&#1085;&#1090;&#1099;.&#1088;&#1092;/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buntovaa@yarregion.ru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&#1103;&#1088;&#1086;&#1089;&#1083;&#1072;&#1074;&#1083;&#1100;.&#1075;&#1088;&#1072;&#1085;&#1090;&#1099;.&#1088;&#1092;/" TargetMode="External"/><Relationship Id="rId19" Type="http://schemas.openxmlformats.org/officeDocument/2006/relationships/hyperlink" Target="https://www.yarregion.ru/depts/dos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latnikov@yarregion.ru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5F0A-BF94-401E-8404-D7601E85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18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Юлия Александровна</dc:creator>
  <cp:lastModifiedBy>Решетняк Юлия Александровна</cp:lastModifiedBy>
  <cp:revision>18</cp:revision>
  <cp:lastPrinted>2021-08-19T09:57:00Z</cp:lastPrinted>
  <dcterms:created xsi:type="dcterms:W3CDTF">2021-08-17T05:49:00Z</dcterms:created>
  <dcterms:modified xsi:type="dcterms:W3CDTF">2021-08-23T10:09:00Z</dcterms:modified>
</cp:coreProperties>
</file>